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1FC" w:rsidRDefault="003264B8" w:rsidP="000A41F8">
      <w:pPr>
        <w:pStyle w:val="ConsPlusNonformat"/>
        <w:spacing w:line="280" w:lineRule="exact"/>
        <w:ind w:left="1008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</w:t>
      </w:r>
    </w:p>
    <w:p w:rsidR="00CA21E3" w:rsidRDefault="003264B8" w:rsidP="000A41F8">
      <w:pPr>
        <w:pStyle w:val="ConsPlusNonformat"/>
        <w:spacing w:line="280" w:lineRule="exact"/>
        <w:ind w:left="1008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C071FC">
        <w:rPr>
          <w:rFonts w:ascii="Times New Roman" w:hAnsi="Times New Roman" w:cs="Times New Roman"/>
          <w:sz w:val="30"/>
          <w:szCs w:val="30"/>
        </w:rPr>
        <w:t xml:space="preserve">         </w:t>
      </w:r>
      <w:r w:rsidR="00CA21E3" w:rsidRPr="000A41F8">
        <w:rPr>
          <w:rFonts w:ascii="Times New Roman" w:hAnsi="Times New Roman" w:cs="Times New Roman"/>
          <w:sz w:val="30"/>
          <w:szCs w:val="30"/>
        </w:rPr>
        <w:t>УТВЕРЖД</w:t>
      </w:r>
      <w:r w:rsidR="00C071FC">
        <w:rPr>
          <w:rFonts w:ascii="Times New Roman" w:hAnsi="Times New Roman" w:cs="Times New Roman"/>
          <w:sz w:val="30"/>
          <w:szCs w:val="30"/>
        </w:rPr>
        <w:t>ЕНО</w:t>
      </w:r>
    </w:p>
    <w:p w:rsidR="00C071FC" w:rsidRPr="000A41F8" w:rsidRDefault="00C071FC" w:rsidP="000A41F8">
      <w:pPr>
        <w:pStyle w:val="ConsPlusNonformat"/>
        <w:spacing w:line="280" w:lineRule="exact"/>
        <w:ind w:left="10081"/>
        <w:rPr>
          <w:rFonts w:ascii="Times New Roman" w:hAnsi="Times New Roman" w:cs="Times New Roman"/>
          <w:sz w:val="30"/>
          <w:szCs w:val="30"/>
        </w:rPr>
      </w:pPr>
    </w:p>
    <w:p w:rsidR="00CA21E3" w:rsidRDefault="00C071FC" w:rsidP="000A41F8">
      <w:pPr>
        <w:pStyle w:val="ConsPlusNonformat"/>
        <w:spacing w:line="280" w:lineRule="exact"/>
        <w:ind w:left="1008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протокол заседания комиссии по</w:t>
      </w:r>
    </w:p>
    <w:p w:rsidR="00C071FC" w:rsidRDefault="00C071FC" w:rsidP="000A41F8">
      <w:pPr>
        <w:pStyle w:val="ConsPlusNonformat"/>
        <w:spacing w:line="280" w:lineRule="exact"/>
        <w:ind w:left="1008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противодействию коррупции </w:t>
      </w:r>
    </w:p>
    <w:p w:rsidR="00CA21E3" w:rsidRDefault="00C071FC" w:rsidP="00C071FC">
      <w:pPr>
        <w:pStyle w:val="ConsPlusNonformat"/>
        <w:spacing w:line="280" w:lineRule="exact"/>
        <w:ind w:left="1008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УП «Мингорсвет»</w:t>
      </w:r>
    </w:p>
    <w:p w:rsidR="00C850F3" w:rsidRDefault="00C850F3" w:rsidP="00C071FC">
      <w:pPr>
        <w:pStyle w:val="ConsPlusNonformat"/>
        <w:spacing w:line="280" w:lineRule="exact"/>
        <w:ind w:left="10081"/>
        <w:rPr>
          <w:rFonts w:ascii="Times New Roman" w:hAnsi="Times New Roman" w:cs="Times New Roman"/>
          <w:sz w:val="30"/>
          <w:szCs w:val="30"/>
        </w:rPr>
      </w:pPr>
    </w:p>
    <w:p w:rsidR="00C071FC" w:rsidRDefault="00C071FC" w:rsidP="00C071FC">
      <w:pPr>
        <w:pStyle w:val="ConsPlusNonformat"/>
        <w:spacing w:line="280" w:lineRule="exact"/>
        <w:ind w:left="1008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от </w:t>
      </w:r>
      <w:r w:rsidR="00DE0F48">
        <w:rPr>
          <w:rFonts w:ascii="Times New Roman" w:hAnsi="Times New Roman" w:cs="Times New Roman"/>
          <w:sz w:val="30"/>
          <w:szCs w:val="30"/>
        </w:rPr>
        <w:t>8</w:t>
      </w:r>
      <w:r w:rsidR="00C850F3">
        <w:rPr>
          <w:rFonts w:ascii="Times New Roman" w:hAnsi="Times New Roman" w:cs="Times New Roman"/>
          <w:sz w:val="30"/>
          <w:szCs w:val="30"/>
        </w:rPr>
        <w:t xml:space="preserve"> января</w:t>
      </w:r>
      <w:r>
        <w:rPr>
          <w:rFonts w:ascii="Times New Roman" w:hAnsi="Times New Roman" w:cs="Times New Roman"/>
          <w:sz w:val="30"/>
          <w:szCs w:val="30"/>
        </w:rPr>
        <w:t xml:space="preserve"> 202</w:t>
      </w:r>
      <w:r w:rsidR="00C850F3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года    </w:t>
      </w:r>
    </w:p>
    <w:p w:rsidR="00C071FC" w:rsidRPr="0098126D" w:rsidRDefault="00C071FC" w:rsidP="00C071FC">
      <w:pPr>
        <w:pStyle w:val="ConsPlusNonformat"/>
        <w:spacing w:line="280" w:lineRule="exact"/>
        <w:ind w:left="10081"/>
        <w:rPr>
          <w:rFonts w:ascii="Times New Roman" w:hAnsi="Times New Roman"/>
          <w:sz w:val="24"/>
          <w:szCs w:val="28"/>
        </w:rPr>
      </w:pPr>
    </w:p>
    <w:p w:rsidR="00CA21E3" w:rsidRPr="003F22E3" w:rsidRDefault="00CA21E3" w:rsidP="00ED6815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3F22E3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9D3823">
        <w:rPr>
          <w:rFonts w:ascii="Times New Roman" w:hAnsi="Times New Roman"/>
          <w:sz w:val="30"/>
          <w:szCs w:val="30"/>
          <w:lang w:eastAsia="ru-RU"/>
        </w:rPr>
        <w:t>П</w:t>
      </w:r>
      <w:bookmarkStart w:id="0" w:name="_GoBack"/>
      <w:bookmarkEnd w:id="0"/>
      <w:r w:rsidRPr="003F22E3">
        <w:rPr>
          <w:rFonts w:ascii="Times New Roman" w:hAnsi="Times New Roman"/>
          <w:sz w:val="30"/>
          <w:szCs w:val="30"/>
          <w:lang w:eastAsia="ru-RU"/>
        </w:rPr>
        <w:t xml:space="preserve">лан </w:t>
      </w:r>
      <w:r w:rsidR="009D3823">
        <w:rPr>
          <w:rFonts w:ascii="Times New Roman" w:hAnsi="Times New Roman"/>
          <w:sz w:val="30"/>
          <w:szCs w:val="30"/>
          <w:lang w:eastAsia="ru-RU"/>
        </w:rPr>
        <w:t xml:space="preserve">работы комиссии </w:t>
      </w:r>
      <w:r w:rsidRPr="003F22E3">
        <w:rPr>
          <w:rFonts w:ascii="Times New Roman" w:hAnsi="Times New Roman"/>
          <w:sz w:val="30"/>
          <w:szCs w:val="30"/>
          <w:lang w:eastAsia="ru-RU"/>
        </w:rPr>
        <w:t xml:space="preserve"> по  противодействию коррупции </w:t>
      </w:r>
    </w:p>
    <w:p w:rsidR="00CA21E3" w:rsidRDefault="00CA21E3" w:rsidP="00ED6815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3F22E3">
        <w:rPr>
          <w:rFonts w:ascii="Times New Roman" w:hAnsi="Times New Roman"/>
          <w:sz w:val="30"/>
          <w:szCs w:val="30"/>
          <w:lang w:eastAsia="ru-RU"/>
        </w:rPr>
        <w:t>унитарного предприятия Мингорисполкома «Мингорсвет» на 20</w:t>
      </w:r>
      <w:r w:rsidR="00026EB5">
        <w:rPr>
          <w:rFonts w:ascii="Times New Roman" w:hAnsi="Times New Roman"/>
          <w:sz w:val="30"/>
          <w:szCs w:val="30"/>
          <w:lang w:eastAsia="ru-RU"/>
        </w:rPr>
        <w:t>24</w:t>
      </w:r>
      <w:r w:rsidRPr="003F22E3">
        <w:rPr>
          <w:rFonts w:ascii="Times New Roman" w:hAnsi="Times New Roman"/>
          <w:sz w:val="30"/>
          <w:szCs w:val="30"/>
          <w:lang w:eastAsia="ru-RU"/>
        </w:rPr>
        <w:t xml:space="preserve"> год</w:t>
      </w:r>
    </w:p>
    <w:p w:rsidR="00C007D1" w:rsidRPr="003F22E3" w:rsidRDefault="00C007D1" w:rsidP="00ED6815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tbl>
      <w:tblPr>
        <w:tblW w:w="1555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8540"/>
        <w:gridCol w:w="2229"/>
        <w:gridCol w:w="4110"/>
      </w:tblGrid>
      <w:tr w:rsidR="00CA21E3" w:rsidRPr="003F22E3" w:rsidTr="00854B0F">
        <w:trPr>
          <w:tblHeader/>
        </w:trPr>
        <w:tc>
          <w:tcPr>
            <w:tcW w:w="675" w:type="dxa"/>
            <w:vAlign w:val="center"/>
          </w:tcPr>
          <w:p w:rsidR="00CA21E3" w:rsidRPr="003F22E3" w:rsidRDefault="00CA21E3" w:rsidP="007052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2E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A21E3" w:rsidRPr="003F22E3" w:rsidRDefault="00CA21E3" w:rsidP="007052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2E3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540" w:type="dxa"/>
            <w:vAlign w:val="center"/>
          </w:tcPr>
          <w:p w:rsidR="00CA21E3" w:rsidRPr="003F22E3" w:rsidRDefault="00CA21E3" w:rsidP="007052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2E3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29" w:type="dxa"/>
            <w:vAlign w:val="center"/>
          </w:tcPr>
          <w:p w:rsidR="00CA21E3" w:rsidRPr="003F22E3" w:rsidRDefault="00CA21E3" w:rsidP="007052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2E3">
              <w:rPr>
                <w:rFonts w:ascii="Times New Roman" w:hAnsi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4110" w:type="dxa"/>
            <w:vAlign w:val="center"/>
          </w:tcPr>
          <w:p w:rsidR="00CA21E3" w:rsidRPr="003F22E3" w:rsidRDefault="00CA21E3" w:rsidP="007052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2E3">
              <w:rPr>
                <w:rFonts w:ascii="Times New Roman" w:hAnsi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CA21E3" w:rsidRPr="003F22E3" w:rsidTr="00854B0F">
        <w:tc>
          <w:tcPr>
            <w:tcW w:w="675" w:type="dxa"/>
          </w:tcPr>
          <w:p w:rsidR="00CA21E3" w:rsidRPr="003F22E3" w:rsidRDefault="00CA21E3" w:rsidP="0070525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0" w:type="dxa"/>
          </w:tcPr>
          <w:p w:rsidR="00CA21E3" w:rsidRPr="003F22E3" w:rsidRDefault="00CA21E3" w:rsidP="0070525B">
            <w:pPr>
              <w:pStyle w:val="a4"/>
              <w:spacing w:after="80"/>
              <w:jc w:val="both"/>
            </w:pPr>
            <w:r w:rsidRPr="003F22E3">
              <w:t>Оценивать наличие факторов, которые могут способствовать возникновению коррупционных рисков и провести профилактические мероприятия по их предупреждению и (или) устранению</w:t>
            </w:r>
            <w:r w:rsidR="002C5F99">
              <w:t>.</w:t>
            </w:r>
          </w:p>
        </w:tc>
        <w:tc>
          <w:tcPr>
            <w:tcW w:w="2229" w:type="dxa"/>
          </w:tcPr>
          <w:p w:rsidR="00026EB5" w:rsidRDefault="00026EB5" w:rsidP="007052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21E3" w:rsidRPr="003F22E3" w:rsidRDefault="00CA21E3" w:rsidP="007052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2E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10" w:type="dxa"/>
          </w:tcPr>
          <w:p w:rsidR="00CA21E3" w:rsidRPr="003F22E3" w:rsidRDefault="00CA21E3" w:rsidP="008F3996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22E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комиссия по противодействию коррупции (далее – комиссия)</w:t>
            </w:r>
          </w:p>
          <w:p w:rsidR="00CA21E3" w:rsidRPr="003F22E3" w:rsidRDefault="00CA21E3" w:rsidP="001965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2E3">
              <w:rPr>
                <w:rFonts w:ascii="Times New Roman" w:hAnsi="Times New Roman"/>
                <w:sz w:val="28"/>
                <w:szCs w:val="28"/>
              </w:rPr>
              <w:t xml:space="preserve">начальники структурных подразделений </w:t>
            </w:r>
          </w:p>
        </w:tc>
      </w:tr>
      <w:tr w:rsidR="00CA21E3" w:rsidRPr="003F22E3" w:rsidTr="00854B0F">
        <w:tc>
          <w:tcPr>
            <w:tcW w:w="675" w:type="dxa"/>
          </w:tcPr>
          <w:p w:rsidR="00CA21E3" w:rsidRPr="003F22E3" w:rsidRDefault="00CA21E3" w:rsidP="0070525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0" w:type="dxa"/>
          </w:tcPr>
          <w:p w:rsidR="00CA21E3" w:rsidRPr="003F22E3" w:rsidRDefault="00CA21E3" w:rsidP="00E337C6">
            <w:pPr>
              <w:pStyle w:val="a4"/>
              <w:widowControl w:val="0"/>
              <w:spacing w:after="80"/>
              <w:jc w:val="both"/>
              <w:rPr>
                <w:lang w:val="be-BY"/>
              </w:rPr>
            </w:pPr>
            <w:r w:rsidRPr="003F22E3">
              <w:t>Осуществлять контроль за проведением закупок товаров</w:t>
            </w:r>
            <w:r w:rsidR="00E337C6">
              <w:t>,</w:t>
            </w:r>
            <w:r w:rsidRPr="003F22E3">
              <w:t xml:space="preserve"> работ, услуг за счет собственных средств в целях устранения причин и условий, способствующих коррупции в данном виде закупок</w:t>
            </w:r>
            <w:r w:rsidR="002C5F99">
              <w:t>.</w:t>
            </w:r>
          </w:p>
        </w:tc>
        <w:tc>
          <w:tcPr>
            <w:tcW w:w="2229" w:type="dxa"/>
          </w:tcPr>
          <w:p w:rsidR="00026EB5" w:rsidRDefault="00026EB5" w:rsidP="007052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21E3" w:rsidRPr="003F22E3" w:rsidRDefault="00CA21E3" w:rsidP="007052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2E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10" w:type="dxa"/>
          </w:tcPr>
          <w:p w:rsidR="00026EB5" w:rsidRDefault="00026EB5" w:rsidP="007052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21E3" w:rsidRPr="003F22E3" w:rsidRDefault="00CA21E3" w:rsidP="007052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2E3">
              <w:rPr>
                <w:rFonts w:ascii="Times New Roman" w:hAnsi="Times New Roman"/>
                <w:sz w:val="28"/>
                <w:szCs w:val="28"/>
              </w:rPr>
              <w:t>комиссия</w:t>
            </w:r>
          </w:p>
        </w:tc>
      </w:tr>
      <w:tr w:rsidR="00CA21E3" w:rsidRPr="003F22E3" w:rsidTr="00854B0F">
        <w:tc>
          <w:tcPr>
            <w:tcW w:w="675" w:type="dxa"/>
          </w:tcPr>
          <w:p w:rsidR="00CA21E3" w:rsidRPr="003F22E3" w:rsidRDefault="00CA21E3" w:rsidP="0070525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0" w:type="dxa"/>
          </w:tcPr>
          <w:p w:rsidR="00CA21E3" w:rsidRPr="003F22E3" w:rsidRDefault="00CA21E3" w:rsidP="0070525B">
            <w:pPr>
              <w:pStyle w:val="a4"/>
              <w:spacing w:after="80"/>
              <w:jc w:val="both"/>
            </w:pPr>
            <w:r w:rsidRPr="003F22E3">
              <w:t>В целях исключения коррупционных рисков обеспечивать максимальную публичность принимаемых решений в сфере закупок за счет собственных средств, предоставлении помещений в аренду, в том числе информирование о фактах привлечения к ответственности лиц, совершивших коррупционные преступления</w:t>
            </w:r>
            <w:r w:rsidR="002C5F99">
              <w:t>.</w:t>
            </w:r>
          </w:p>
        </w:tc>
        <w:tc>
          <w:tcPr>
            <w:tcW w:w="2229" w:type="dxa"/>
          </w:tcPr>
          <w:p w:rsidR="00026EB5" w:rsidRDefault="00026EB5" w:rsidP="007052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6EB5" w:rsidRDefault="00026EB5" w:rsidP="007052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21E3" w:rsidRPr="003F22E3" w:rsidRDefault="00CA21E3" w:rsidP="007052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2E3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4110" w:type="dxa"/>
          </w:tcPr>
          <w:p w:rsidR="00026EB5" w:rsidRDefault="00026EB5" w:rsidP="007052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21E3" w:rsidRPr="003F22E3" w:rsidRDefault="00CA21E3" w:rsidP="007052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2E3">
              <w:rPr>
                <w:rFonts w:ascii="Times New Roman" w:hAnsi="Times New Roman"/>
                <w:sz w:val="28"/>
                <w:szCs w:val="28"/>
              </w:rPr>
              <w:t>отдел правовой и кадровой работы</w:t>
            </w:r>
          </w:p>
        </w:tc>
      </w:tr>
      <w:tr w:rsidR="00CA21E3" w:rsidRPr="003F22E3" w:rsidTr="00854B0F">
        <w:tc>
          <w:tcPr>
            <w:tcW w:w="675" w:type="dxa"/>
          </w:tcPr>
          <w:p w:rsidR="00CA21E3" w:rsidRPr="003F22E3" w:rsidRDefault="00CA21E3" w:rsidP="0070525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0" w:type="dxa"/>
          </w:tcPr>
          <w:p w:rsidR="00CA21E3" w:rsidRPr="003F22E3" w:rsidRDefault="00CA21E3" w:rsidP="0070525B">
            <w:pPr>
              <w:pStyle w:val="a4"/>
              <w:spacing w:after="80"/>
              <w:jc w:val="both"/>
            </w:pPr>
            <w:r w:rsidRPr="003F22E3">
              <w:t xml:space="preserve">При проведении инвентаризации активов и обязательств обеспечивать полную и точную проверку фактического наличия имущества (его составных частей, особенно содержащих драгоценные металлы); практиковать проведение внеплановых (контрольных) инвентаризаций, устанавливать причины возникновения недостач и излишков и лиц, виновных в их </w:t>
            </w:r>
            <w:r w:rsidRPr="003F22E3">
              <w:lastRenderedPageBreak/>
              <w:t>возникновении</w:t>
            </w:r>
            <w:r w:rsidR="002C5F99">
              <w:t>.</w:t>
            </w:r>
          </w:p>
        </w:tc>
        <w:tc>
          <w:tcPr>
            <w:tcW w:w="2229" w:type="dxa"/>
          </w:tcPr>
          <w:p w:rsidR="00026EB5" w:rsidRDefault="00026EB5" w:rsidP="007052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6EB5" w:rsidRDefault="00026EB5" w:rsidP="007052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21E3" w:rsidRPr="003F22E3" w:rsidRDefault="00CA21E3" w:rsidP="007052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2E3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4110" w:type="dxa"/>
          </w:tcPr>
          <w:p w:rsidR="00026EB5" w:rsidRDefault="00026EB5" w:rsidP="007052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21E3" w:rsidRPr="003F22E3" w:rsidRDefault="00CA21E3" w:rsidP="007052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2E3">
              <w:rPr>
                <w:rFonts w:ascii="Times New Roman" w:hAnsi="Times New Roman"/>
                <w:sz w:val="28"/>
                <w:szCs w:val="28"/>
              </w:rPr>
              <w:t>бухгалтерия</w:t>
            </w:r>
          </w:p>
          <w:p w:rsidR="00CA21E3" w:rsidRPr="003F22E3" w:rsidRDefault="00CA21E3" w:rsidP="007052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22E3">
              <w:rPr>
                <w:rFonts w:ascii="Times New Roman" w:hAnsi="Times New Roman"/>
                <w:sz w:val="28"/>
                <w:szCs w:val="28"/>
              </w:rPr>
              <w:t>начальники структурных подразделений предприятия</w:t>
            </w:r>
          </w:p>
        </w:tc>
      </w:tr>
      <w:tr w:rsidR="00CA21E3" w:rsidRPr="003F22E3" w:rsidTr="00854B0F">
        <w:tc>
          <w:tcPr>
            <w:tcW w:w="675" w:type="dxa"/>
          </w:tcPr>
          <w:p w:rsidR="00CA21E3" w:rsidRPr="003F22E3" w:rsidRDefault="00CA21E3" w:rsidP="0070525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0" w:type="dxa"/>
          </w:tcPr>
          <w:p w:rsidR="00CA21E3" w:rsidRPr="003F22E3" w:rsidRDefault="00CA21E3" w:rsidP="0070525B">
            <w:pPr>
              <w:pStyle w:val="a4"/>
              <w:spacing w:after="80"/>
              <w:jc w:val="both"/>
            </w:pPr>
            <w:r w:rsidRPr="003F22E3">
              <w:t xml:space="preserve">Проводить контроль за организацией и постановкой бухгалтерского учета с целью обеспечения сохранности материальных ценностей на предприятии. </w:t>
            </w:r>
          </w:p>
        </w:tc>
        <w:tc>
          <w:tcPr>
            <w:tcW w:w="2229" w:type="dxa"/>
          </w:tcPr>
          <w:p w:rsidR="00026EB5" w:rsidRDefault="00026EB5" w:rsidP="007052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21E3" w:rsidRPr="003F22E3" w:rsidRDefault="00CA21E3" w:rsidP="007052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2E3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4110" w:type="dxa"/>
          </w:tcPr>
          <w:p w:rsidR="00026EB5" w:rsidRDefault="00026EB5" w:rsidP="007052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21E3" w:rsidRPr="003F22E3" w:rsidRDefault="00CA21E3" w:rsidP="007052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2E3">
              <w:rPr>
                <w:rFonts w:ascii="Times New Roman" w:hAnsi="Times New Roman"/>
                <w:sz w:val="28"/>
                <w:szCs w:val="28"/>
              </w:rPr>
              <w:t>бухгалтерия</w:t>
            </w:r>
          </w:p>
        </w:tc>
      </w:tr>
      <w:tr w:rsidR="00CA21E3" w:rsidRPr="003F22E3" w:rsidTr="00854B0F">
        <w:tc>
          <w:tcPr>
            <w:tcW w:w="675" w:type="dxa"/>
          </w:tcPr>
          <w:p w:rsidR="00CA21E3" w:rsidRPr="003F22E3" w:rsidRDefault="00CA21E3" w:rsidP="0070525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0" w:type="dxa"/>
          </w:tcPr>
          <w:p w:rsidR="00CA21E3" w:rsidRPr="003F22E3" w:rsidRDefault="00CA21E3" w:rsidP="00E337C6">
            <w:pPr>
              <w:pStyle w:val="a4"/>
              <w:spacing w:after="80"/>
              <w:jc w:val="both"/>
            </w:pPr>
            <w:r w:rsidRPr="003F22E3">
              <w:t>По каждому факту возникновения дебиторской задолженности, просроченной свыше 1 года, устан</w:t>
            </w:r>
            <w:r w:rsidR="00E337C6">
              <w:t>авливать</w:t>
            </w:r>
            <w:r w:rsidRPr="003F22E3">
              <w:t xml:space="preserve"> причин</w:t>
            </w:r>
            <w:r w:rsidR="00E337C6">
              <w:t>ы</w:t>
            </w:r>
            <w:r w:rsidRPr="003F22E3">
              <w:t xml:space="preserve"> и услови</w:t>
            </w:r>
            <w:r w:rsidR="00E337C6">
              <w:t>я</w:t>
            </w:r>
            <w:r w:rsidRPr="003F22E3">
              <w:t>,  способствова</w:t>
            </w:r>
            <w:r w:rsidR="00E337C6">
              <w:t>вшие</w:t>
            </w:r>
            <w:r w:rsidRPr="003F22E3">
              <w:t xml:space="preserve"> ее возникновению (ненадлежащее исполнение работниками организации своих трудовых обязанностей; недостатки локального нормативного правового регулирования порядка заключения, исполнения договоров и контроля за их исполнением, ведения претензионно-исковой работы, осуществления закупочной  деятельности и т.п.)</w:t>
            </w:r>
          </w:p>
        </w:tc>
        <w:tc>
          <w:tcPr>
            <w:tcW w:w="2229" w:type="dxa"/>
          </w:tcPr>
          <w:p w:rsidR="00026EB5" w:rsidRDefault="00026EB5" w:rsidP="007052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6EB5" w:rsidRDefault="00026EB5" w:rsidP="007052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6EB5" w:rsidRDefault="00026EB5" w:rsidP="007052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21E3" w:rsidRPr="003F22E3" w:rsidRDefault="00CA21E3" w:rsidP="007052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2E3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4110" w:type="dxa"/>
          </w:tcPr>
          <w:p w:rsidR="00026EB5" w:rsidRDefault="00026EB5" w:rsidP="007052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EB5" w:rsidRDefault="00026EB5" w:rsidP="007052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EB5" w:rsidRDefault="00026EB5" w:rsidP="007052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21E3" w:rsidRPr="003F22E3" w:rsidRDefault="00CA21E3" w:rsidP="007052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2E3">
              <w:rPr>
                <w:rFonts w:ascii="Times New Roman" w:hAnsi="Times New Roman"/>
                <w:sz w:val="28"/>
                <w:szCs w:val="28"/>
              </w:rPr>
              <w:t>ведущий юрисконсульт</w:t>
            </w:r>
          </w:p>
        </w:tc>
      </w:tr>
      <w:tr w:rsidR="00CA21E3" w:rsidRPr="003F22E3" w:rsidTr="00854B0F">
        <w:tc>
          <w:tcPr>
            <w:tcW w:w="675" w:type="dxa"/>
          </w:tcPr>
          <w:p w:rsidR="00CA21E3" w:rsidRPr="003F22E3" w:rsidRDefault="00CA21E3" w:rsidP="0070525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0" w:type="dxa"/>
          </w:tcPr>
          <w:p w:rsidR="00CA21E3" w:rsidRPr="003F22E3" w:rsidRDefault="00CA21E3" w:rsidP="00E337C6">
            <w:pPr>
              <w:pStyle w:val="a4"/>
              <w:spacing w:after="80"/>
              <w:jc w:val="both"/>
            </w:pPr>
            <w:r w:rsidRPr="003F22E3">
              <w:t>По факт</w:t>
            </w:r>
            <w:r w:rsidR="00E337C6">
              <w:t>ам</w:t>
            </w:r>
            <w:r w:rsidRPr="003F22E3">
              <w:t xml:space="preserve"> причинения </w:t>
            </w:r>
            <w:r w:rsidR="00E337C6">
              <w:t>предприятию</w:t>
            </w:r>
            <w:r w:rsidRPr="003F22E3">
              <w:t xml:space="preserve"> материального ущерба, в том числе в связи с уплатой административных штрафов, </w:t>
            </w:r>
            <w:r w:rsidR="00E337C6">
              <w:t>добиваться их</w:t>
            </w:r>
            <w:r w:rsidRPr="003F22E3">
              <w:t xml:space="preserve"> взыскани</w:t>
            </w:r>
            <w:r w:rsidR="00E337C6">
              <w:t>я</w:t>
            </w:r>
            <w:r w:rsidRPr="003F22E3">
              <w:t xml:space="preserve"> с виновных лиц</w:t>
            </w:r>
            <w:r w:rsidR="00E337C6">
              <w:t xml:space="preserve"> в полном объеме</w:t>
            </w:r>
            <w:r w:rsidRPr="003F22E3">
              <w:t>. Факты освобождения работников от материальной ответственности за причиненный организации ущерб рассматривать на заседаниях комиссии для установления отсутствия злоупотреблений при принятии соответствующих решений</w:t>
            </w:r>
            <w:r w:rsidR="002C5F99">
              <w:t>.</w:t>
            </w:r>
          </w:p>
        </w:tc>
        <w:tc>
          <w:tcPr>
            <w:tcW w:w="2229" w:type="dxa"/>
          </w:tcPr>
          <w:p w:rsidR="00026EB5" w:rsidRDefault="00026EB5" w:rsidP="007052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6EB5" w:rsidRDefault="00026EB5" w:rsidP="007052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6EB5" w:rsidRDefault="00026EB5" w:rsidP="007052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21E3" w:rsidRPr="003F22E3" w:rsidRDefault="00CA21E3" w:rsidP="007052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2E3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4110" w:type="dxa"/>
          </w:tcPr>
          <w:p w:rsidR="00026EB5" w:rsidRDefault="00026EB5" w:rsidP="007052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26EB5" w:rsidRDefault="00026EB5" w:rsidP="007052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26EB5" w:rsidRDefault="00026EB5" w:rsidP="007052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A21E3" w:rsidRPr="003F22E3" w:rsidRDefault="00CA21E3" w:rsidP="007052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2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комиссия </w:t>
            </w:r>
          </w:p>
        </w:tc>
      </w:tr>
      <w:tr w:rsidR="00CA21E3" w:rsidRPr="003F22E3" w:rsidTr="00854B0F">
        <w:tc>
          <w:tcPr>
            <w:tcW w:w="675" w:type="dxa"/>
          </w:tcPr>
          <w:p w:rsidR="00CA21E3" w:rsidRPr="003F22E3" w:rsidRDefault="00CA21E3" w:rsidP="0070525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0" w:type="dxa"/>
          </w:tcPr>
          <w:p w:rsidR="00CA21E3" w:rsidRPr="003F22E3" w:rsidRDefault="00CA21E3" w:rsidP="002C5F99">
            <w:pPr>
              <w:pStyle w:val="a4"/>
              <w:spacing w:after="80"/>
              <w:jc w:val="both"/>
              <w:rPr>
                <w:lang w:val="be-BY"/>
              </w:rPr>
            </w:pPr>
            <w:r w:rsidRPr="003F22E3">
              <w:t xml:space="preserve">Результаты рассмотрения обращений граждан и юридических лиц о фактах коррупции и иных нарушениях антикоррупционного законодательства, обобщать и обсуждать на заседаниях комиссии в целях контроля за </w:t>
            </w:r>
            <w:r w:rsidR="002C5F99">
              <w:t>ре</w:t>
            </w:r>
            <w:r w:rsidRPr="003F22E3">
              <w:t>агированием на такие обращения</w:t>
            </w:r>
            <w:r w:rsidR="002C5F99">
              <w:t>.</w:t>
            </w:r>
          </w:p>
        </w:tc>
        <w:tc>
          <w:tcPr>
            <w:tcW w:w="2229" w:type="dxa"/>
          </w:tcPr>
          <w:p w:rsidR="00026EB5" w:rsidRDefault="00026EB5" w:rsidP="007052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21E3" w:rsidRPr="003F22E3" w:rsidRDefault="00CA21E3" w:rsidP="007052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2E3">
              <w:rPr>
                <w:rFonts w:ascii="Times New Roman" w:hAnsi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4110" w:type="dxa"/>
          </w:tcPr>
          <w:p w:rsidR="00026EB5" w:rsidRDefault="00026EB5" w:rsidP="007052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26EB5" w:rsidRDefault="00026EB5" w:rsidP="007052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A21E3" w:rsidRPr="003F22E3" w:rsidRDefault="00CA21E3" w:rsidP="007052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3F22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комиссия </w:t>
            </w:r>
          </w:p>
        </w:tc>
      </w:tr>
      <w:tr w:rsidR="00CA21E3" w:rsidRPr="003F22E3" w:rsidTr="00854B0F">
        <w:tc>
          <w:tcPr>
            <w:tcW w:w="675" w:type="dxa"/>
          </w:tcPr>
          <w:p w:rsidR="00CA21E3" w:rsidRPr="003F22E3" w:rsidRDefault="00CA21E3" w:rsidP="0070525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0" w:type="dxa"/>
          </w:tcPr>
          <w:p w:rsidR="00CA21E3" w:rsidRPr="003F22E3" w:rsidRDefault="00CA21E3" w:rsidP="0070525B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22E3">
              <w:rPr>
                <w:rFonts w:ascii="Times New Roman" w:hAnsi="Times New Roman"/>
                <w:sz w:val="28"/>
                <w:szCs w:val="28"/>
                <w:lang w:eastAsia="ru-RU"/>
              </w:rPr>
              <w:t>Уведомлять директора предприятия обо всех случаях обращения граждан к работникам предприятия с целью склонения их к совершению коррупционных правонарушений</w:t>
            </w:r>
          </w:p>
        </w:tc>
        <w:tc>
          <w:tcPr>
            <w:tcW w:w="2229" w:type="dxa"/>
          </w:tcPr>
          <w:p w:rsidR="00CA21E3" w:rsidRPr="003F22E3" w:rsidRDefault="00CA21E3" w:rsidP="0070525B">
            <w:pPr>
              <w:pStyle w:val="a9"/>
              <w:jc w:val="center"/>
              <w:rPr>
                <w:sz w:val="28"/>
                <w:szCs w:val="28"/>
              </w:rPr>
            </w:pPr>
            <w:r w:rsidRPr="003F22E3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4110" w:type="dxa"/>
          </w:tcPr>
          <w:p w:rsidR="00CA21E3" w:rsidRPr="003F22E3" w:rsidRDefault="002C5F99" w:rsidP="001965A7">
            <w:pPr>
              <w:pStyle w:val="a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CA21E3" w:rsidRPr="003F22E3">
              <w:rPr>
                <w:sz w:val="28"/>
                <w:szCs w:val="28"/>
              </w:rPr>
              <w:t xml:space="preserve">ачальники структурных подразделений </w:t>
            </w:r>
          </w:p>
        </w:tc>
      </w:tr>
      <w:tr w:rsidR="00CA21E3" w:rsidRPr="003F22E3" w:rsidTr="00854B0F">
        <w:tc>
          <w:tcPr>
            <w:tcW w:w="675" w:type="dxa"/>
          </w:tcPr>
          <w:p w:rsidR="00CA21E3" w:rsidRPr="003F22E3" w:rsidRDefault="00CA21E3" w:rsidP="0070525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0" w:type="dxa"/>
          </w:tcPr>
          <w:p w:rsidR="00CA21E3" w:rsidRPr="003F22E3" w:rsidRDefault="00CA21E3" w:rsidP="002C5F99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22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своевременного ознакомления с письменными </w:t>
            </w:r>
            <w:r w:rsidRPr="003F22E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обязательствами по соблюдению ограничений, устанавливаемых  Закон</w:t>
            </w:r>
            <w:r w:rsidR="002C5F99">
              <w:rPr>
                <w:rFonts w:ascii="Times New Roman" w:hAnsi="Times New Roman"/>
                <w:sz w:val="28"/>
                <w:szCs w:val="28"/>
                <w:lang w:eastAsia="ru-RU"/>
              </w:rPr>
              <w:t>ом</w:t>
            </w:r>
            <w:r w:rsidRPr="003F22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Республики Беларусь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3F22E3">
              <w:rPr>
                <w:rFonts w:ascii="Times New Roman" w:hAnsi="Times New Roman"/>
                <w:sz w:val="28"/>
                <w:szCs w:val="28"/>
                <w:lang w:eastAsia="ru-RU"/>
              </w:rPr>
              <w:t>№ 305-З «О борьбе с коррупцией» лиц, претендующи</w:t>
            </w:r>
            <w:r w:rsidR="002C5F99"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  <w:r w:rsidRPr="003F22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занятие должности государственного должностного лица</w:t>
            </w:r>
          </w:p>
        </w:tc>
        <w:tc>
          <w:tcPr>
            <w:tcW w:w="2229" w:type="dxa"/>
          </w:tcPr>
          <w:p w:rsidR="00026EB5" w:rsidRDefault="00026EB5" w:rsidP="0070525B">
            <w:pPr>
              <w:pStyle w:val="a9"/>
              <w:jc w:val="center"/>
              <w:rPr>
                <w:sz w:val="28"/>
                <w:szCs w:val="28"/>
              </w:rPr>
            </w:pPr>
          </w:p>
          <w:p w:rsidR="00026EB5" w:rsidRDefault="00026EB5" w:rsidP="0070525B">
            <w:pPr>
              <w:pStyle w:val="a9"/>
              <w:jc w:val="center"/>
              <w:rPr>
                <w:sz w:val="28"/>
                <w:szCs w:val="28"/>
              </w:rPr>
            </w:pPr>
          </w:p>
          <w:p w:rsidR="002C5F99" w:rsidRDefault="002C5F99" w:rsidP="0070525B">
            <w:pPr>
              <w:pStyle w:val="a9"/>
              <w:jc w:val="center"/>
              <w:rPr>
                <w:sz w:val="28"/>
                <w:szCs w:val="28"/>
              </w:rPr>
            </w:pPr>
          </w:p>
          <w:p w:rsidR="00CA21E3" w:rsidRPr="003F22E3" w:rsidRDefault="00CA21E3" w:rsidP="0070525B">
            <w:pPr>
              <w:pStyle w:val="a9"/>
              <w:jc w:val="center"/>
              <w:rPr>
                <w:sz w:val="28"/>
                <w:szCs w:val="28"/>
              </w:rPr>
            </w:pPr>
            <w:r w:rsidRPr="003F22E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110" w:type="dxa"/>
          </w:tcPr>
          <w:p w:rsidR="00026EB5" w:rsidRDefault="00026EB5" w:rsidP="00226656">
            <w:pPr>
              <w:pStyle w:val="a9"/>
              <w:rPr>
                <w:sz w:val="28"/>
                <w:szCs w:val="28"/>
              </w:rPr>
            </w:pPr>
          </w:p>
          <w:p w:rsidR="00026EB5" w:rsidRDefault="00026EB5" w:rsidP="00226656">
            <w:pPr>
              <w:pStyle w:val="a9"/>
              <w:rPr>
                <w:sz w:val="28"/>
                <w:szCs w:val="28"/>
              </w:rPr>
            </w:pPr>
          </w:p>
          <w:p w:rsidR="002C5F99" w:rsidRDefault="002C5F99" w:rsidP="00226656">
            <w:pPr>
              <w:pStyle w:val="a9"/>
              <w:rPr>
                <w:sz w:val="28"/>
                <w:szCs w:val="28"/>
              </w:rPr>
            </w:pPr>
          </w:p>
          <w:p w:rsidR="00CA21E3" w:rsidRPr="003F22E3" w:rsidRDefault="00CA21E3" w:rsidP="00226656">
            <w:pPr>
              <w:pStyle w:val="a9"/>
              <w:rPr>
                <w:sz w:val="28"/>
                <w:szCs w:val="28"/>
              </w:rPr>
            </w:pPr>
            <w:r w:rsidRPr="003F22E3">
              <w:rPr>
                <w:sz w:val="28"/>
                <w:szCs w:val="28"/>
              </w:rPr>
              <w:t>отдел правовой и кадровой работы</w:t>
            </w:r>
          </w:p>
        </w:tc>
      </w:tr>
      <w:tr w:rsidR="00CA21E3" w:rsidRPr="003F22E3" w:rsidTr="00854B0F">
        <w:tc>
          <w:tcPr>
            <w:tcW w:w="675" w:type="dxa"/>
          </w:tcPr>
          <w:p w:rsidR="00CA21E3" w:rsidRPr="003F22E3" w:rsidRDefault="00CA21E3" w:rsidP="0070525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0" w:type="dxa"/>
          </w:tcPr>
          <w:p w:rsidR="00CA21E3" w:rsidRPr="003F22E3" w:rsidRDefault="00CA21E3" w:rsidP="0070525B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22E3">
              <w:rPr>
                <w:rFonts w:ascii="Times New Roman" w:hAnsi="Times New Roman"/>
                <w:sz w:val="28"/>
                <w:szCs w:val="28"/>
                <w:lang w:eastAsia="ru-RU"/>
              </w:rPr>
              <w:t>Обеспечивать контроль за соблюдением государственными должностными лицами ограничений и запретов, требований к служебному поведению и урегулированию конфликта интересов, а также требований, установленных законодательством о противодействии коррупции</w:t>
            </w:r>
          </w:p>
        </w:tc>
        <w:tc>
          <w:tcPr>
            <w:tcW w:w="2229" w:type="dxa"/>
          </w:tcPr>
          <w:p w:rsidR="00026EB5" w:rsidRDefault="00026EB5" w:rsidP="0070525B">
            <w:pPr>
              <w:pStyle w:val="a9"/>
              <w:jc w:val="center"/>
              <w:rPr>
                <w:sz w:val="28"/>
                <w:szCs w:val="28"/>
              </w:rPr>
            </w:pPr>
          </w:p>
          <w:p w:rsidR="00026EB5" w:rsidRDefault="00026EB5" w:rsidP="0070525B">
            <w:pPr>
              <w:pStyle w:val="a9"/>
              <w:jc w:val="center"/>
              <w:rPr>
                <w:sz w:val="28"/>
                <w:szCs w:val="28"/>
              </w:rPr>
            </w:pPr>
          </w:p>
          <w:p w:rsidR="00CA21E3" w:rsidRPr="003F22E3" w:rsidRDefault="00CA21E3" w:rsidP="0070525B">
            <w:pPr>
              <w:pStyle w:val="a9"/>
              <w:jc w:val="center"/>
              <w:rPr>
                <w:sz w:val="28"/>
                <w:szCs w:val="28"/>
              </w:rPr>
            </w:pPr>
            <w:r w:rsidRPr="003F22E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110" w:type="dxa"/>
          </w:tcPr>
          <w:p w:rsidR="00026EB5" w:rsidRDefault="00026EB5" w:rsidP="004A289C">
            <w:pPr>
              <w:pStyle w:val="a9"/>
              <w:jc w:val="left"/>
              <w:rPr>
                <w:sz w:val="28"/>
                <w:szCs w:val="28"/>
              </w:rPr>
            </w:pPr>
          </w:p>
          <w:p w:rsidR="001965A7" w:rsidRDefault="001965A7" w:rsidP="004A289C">
            <w:pPr>
              <w:pStyle w:val="a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1965A7">
              <w:rPr>
                <w:sz w:val="28"/>
                <w:szCs w:val="28"/>
              </w:rPr>
              <w:t>омиссия</w:t>
            </w:r>
            <w:r>
              <w:rPr>
                <w:sz w:val="28"/>
                <w:szCs w:val="28"/>
              </w:rPr>
              <w:t>,</w:t>
            </w:r>
          </w:p>
          <w:p w:rsidR="00CA21E3" w:rsidRDefault="00CA21E3" w:rsidP="004A289C">
            <w:pPr>
              <w:pStyle w:val="a9"/>
              <w:jc w:val="left"/>
              <w:rPr>
                <w:sz w:val="28"/>
                <w:szCs w:val="28"/>
              </w:rPr>
            </w:pPr>
            <w:r w:rsidRPr="003F22E3">
              <w:rPr>
                <w:sz w:val="28"/>
                <w:szCs w:val="28"/>
              </w:rPr>
              <w:t>отдел правовой и кадровой работы</w:t>
            </w:r>
          </w:p>
          <w:p w:rsidR="00CA21E3" w:rsidRPr="003F22E3" w:rsidRDefault="00CA21E3" w:rsidP="004A289C">
            <w:pPr>
              <w:pStyle w:val="a9"/>
              <w:jc w:val="left"/>
              <w:rPr>
                <w:sz w:val="28"/>
                <w:szCs w:val="28"/>
              </w:rPr>
            </w:pPr>
          </w:p>
        </w:tc>
      </w:tr>
      <w:tr w:rsidR="00CA21E3" w:rsidRPr="003F22E3" w:rsidTr="00854B0F">
        <w:trPr>
          <w:trHeight w:val="1043"/>
        </w:trPr>
        <w:tc>
          <w:tcPr>
            <w:tcW w:w="675" w:type="dxa"/>
          </w:tcPr>
          <w:p w:rsidR="00CA21E3" w:rsidRPr="003F22E3" w:rsidRDefault="00CA21E3" w:rsidP="0070525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0" w:type="dxa"/>
          </w:tcPr>
          <w:p w:rsidR="00CA21E3" w:rsidRPr="003F22E3" w:rsidRDefault="00CA21E3" w:rsidP="0070525B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22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Осуществлять контроль за соблюдением требований статей 17 </w:t>
            </w:r>
            <w:r w:rsidRPr="005875C6">
              <w:rPr>
                <w:sz w:val="30"/>
                <w:szCs w:val="30"/>
              </w:rPr>
              <w:t>–</w:t>
            </w:r>
            <w:r w:rsidRPr="003F22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 Закона «О борьбе с коррупцией». Внесение предложений по привлечению к ответственности виновных при подтверждении таких фактов.</w:t>
            </w:r>
          </w:p>
        </w:tc>
        <w:tc>
          <w:tcPr>
            <w:tcW w:w="2229" w:type="dxa"/>
          </w:tcPr>
          <w:p w:rsidR="002C5F99" w:rsidRDefault="002C5F99" w:rsidP="002C5F99">
            <w:pPr>
              <w:pStyle w:val="a9"/>
              <w:jc w:val="center"/>
              <w:rPr>
                <w:sz w:val="28"/>
                <w:szCs w:val="28"/>
              </w:rPr>
            </w:pPr>
          </w:p>
          <w:p w:rsidR="00CA21E3" w:rsidRPr="003F22E3" w:rsidRDefault="00CA21E3" w:rsidP="002C5F99">
            <w:pPr>
              <w:pStyle w:val="a9"/>
              <w:jc w:val="center"/>
              <w:rPr>
                <w:sz w:val="28"/>
                <w:szCs w:val="28"/>
              </w:rPr>
            </w:pPr>
            <w:r w:rsidRPr="003F22E3">
              <w:rPr>
                <w:sz w:val="28"/>
                <w:szCs w:val="28"/>
              </w:rPr>
              <w:t>по итогам  полугоди</w:t>
            </w:r>
            <w:r w:rsidR="002C5F99">
              <w:rPr>
                <w:sz w:val="28"/>
                <w:szCs w:val="28"/>
              </w:rPr>
              <w:t>й</w:t>
            </w:r>
          </w:p>
        </w:tc>
        <w:tc>
          <w:tcPr>
            <w:tcW w:w="4110" w:type="dxa"/>
          </w:tcPr>
          <w:p w:rsidR="002C5F99" w:rsidRDefault="002C5F99" w:rsidP="00226656">
            <w:pPr>
              <w:pStyle w:val="a9"/>
              <w:rPr>
                <w:sz w:val="28"/>
                <w:szCs w:val="28"/>
              </w:rPr>
            </w:pPr>
          </w:p>
          <w:p w:rsidR="00CA21E3" w:rsidRPr="003F22E3" w:rsidRDefault="00CA21E3" w:rsidP="00226656">
            <w:pPr>
              <w:pStyle w:val="a9"/>
              <w:rPr>
                <w:sz w:val="28"/>
                <w:szCs w:val="28"/>
              </w:rPr>
            </w:pPr>
            <w:r w:rsidRPr="003F22E3">
              <w:rPr>
                <w:sz w:val="28"/>
                <w:szCs w:val="28"/>
              </w:rPr>
              <w:t>отдел правовой и кадровой работы</w:t>
            </w:r>
          </w:p>
        </w:tc>
      </w:tr>
      <w:tr w:rsidR="00CA21E3" w:rsidRPr="003F22E3" w:rsidTr="00854B0F">
        <w:tc>
          <w:tcPr>
            <w:tcW w:w="675" w:type="dxa"/>
          </w:tcPr>
          <w:p w:rsidR="00CA21E3" w:rsidRPr="003F22E3" w:rsidRDefault="00CA21E3" w:rsidP="0070525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0" w:type="dxa"/>
          </w:tcPr>
          <w:p w:rsidR="00CA21E3" w:rsidRPr="003F22E3" w:rsidRDefault="00CA21E3" w:rsidP="00026EB5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22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Осуществлять проверку знаний основных положений антикоррупционного законодательства при аттестации работников, являющихся государственными должностными лицами </w:t>
            </w:r>
          </w:p>
        </w:tc>
        <w:tc>
          <w:tcPr>
            <w:tcW w:w="2229" w:type="dxa"/>
          </w:tcPr>
          <w:p w:rsidR="00CA21E3" w:rsidRPr="003F22E3" w:rsidRDefault="00CA21E3" w:rsidP="0070525B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графику аттестации</w:t>
            </w:r>
          </w:p>
        </w:tc>
        <w:tc>
          <w:tcPr>
            <w:tcW w:w="4110" w:type="dxa"/>
          </w:tcPr>
          <w:p w:rsidR="00026EB5" w:rsidRDefault="00026EB5" w:rsidP="00226656">
            <w:pPr>
              <w:pStyle w:val="a9"/>
              <w:rPr>
                <w:sz w:val="28"/>
                <w:szCs w:val="28"/>
              </w:rPr>
            </w:pPr>
          </w:p>
          <w:p w:rsidR="00CA21E3" w:rsidRPr="003F22E3" w:rsidRDefault="00CA21E3" w:rsidP="00226656">
            <w:pPr>
              <w:pStyle w:val="a9"/>
              <w:rPr>
                <w:sz w:val="28"/>
                <w:szCs w:val="28"/>
              </w:rPr>
            </w:pPr>
            <w:r w:rsidRPr="003F22E3">
              <w:rPr>
                <w:sz w:val="28"/>
                <w:szCs w:val="28"/>
              </w:rPr>
              <w:t>комиссия</w:t>
            </w:r>
          </w:p>
        </w:tc>
      </w:tr>
      <w:tr w:rsidR="00CA21E3" w:rsidRPr="003F22E3" w:rsidTr="00854B0F">
        <w:tc>
          <w:tcPr>
            <w:tcW w:w="675" w:type="dxa"/>
          </w:tcPr>
          <w:p w:rsidR="00CA21E3" w:rsidRPr="003F22E3" w:rsidRDefault="00CA21E3" w:rsidP="0070525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0" w:type="dxa"/>
          </w:tcPr>
          <w:p w:rsidR="00CA21E3" w:rsidRPr="003F22E3" w:rsidRDefault="00CA21E3" w:rsidP="0070525B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22E3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Осуществлять постоянный контроль за соблюдением арендаторами условий договоров аренды в целях выявления фактов использования имущества, не передававшегося в аренду, неполного или несвоевременного перечисления арендной платы и других нарушений. Устанавливать причины выявленных нарушений и условия, им способствовавшие, в том числе факты вступления представителей арендаторов в противоправный сговор с работниками организаций</w:t>
            </w:r>
          </w:p>
        </w:tc>
        <w:tc>
          <w:tcPr>
            <w:tcW w:w="2229" w:type="dxa"/>
          </w:tcPr>
          <w:p w:rsidR="00026EB5" w:rsidRDefault="00026EB5" w:rsidP="0070525B">
            <w:pPr>
              <w:pStyle w:val="a9"/>
              <w:jc w:val="center"/>
              <w:rPr>
                <w:sz w:val="28"/>
                <w:szCs w:val="28"/>
              </w:rPr>
            </w:pPr>
          </w:p>
          <w:p w:rsidR="00026EB5" w:rsidRDefault="00026EB5" w:rsidP="0070525B">
            <w:pPr>
              <w:pStyle w:val="a9"/>
              <w:jc w:val="center"/>
              <w:rPr>
                <w:sz w:val="28"/>
                <w:szCs w:val="28"/>
              </w:rPr>
            </w:pPr>
          </w:p>
          <w:p w:rsidR="00026EB5" w:rsidRDefault="00026EB5" w:rsidP="0070525B">
            <w:pPr>
              <w:pStyle w:val="a9"/>
              <w:jc w:val="center"/>
              <w:rPr>
                <w:sz w:val="28"/>
                <w:szCs w:val="28"/>
              </w:rPr>
            </w:pPr>
          </w:p>
          <w:p w:rsidR="00CA21E3" w:rsidRPr="003F22E3" w:rsidRDefault="00CA21E3" w:rsidP="0070525B">
            <w:pPr>
              <w:pStyle w:val="a9"/>
              <w:jc w:val="center"/>
              <w:rPr>
                <w:sz w:val="28"/>
                <w:szCs w:val="28"/>
              </w:rPr>
            </w:pPr>
            <w:r w:rsidRPr="003F22E3">
              <w:rPr>
                <w:sz w:val="28"/>
                <w:szCs w:val="28"/>
              </w:rPr>
              <w:t>ежегодно</w:t>
            </w:r>
          </w:p>
        </w:tc>
        <w:tc>
          <w:tcPr>
            <w:tcW w:w="4110" w:type="dxa"/>
          </w:tcPr>
          <w:p w:rsidR="00026EB5" w:rsidRDefault="00026EB5" w:rsidP="00226656">
            <w:pPr>
              <w:pStyle w:val="a9"/>
              <w:rPr>
                <w:sz w:val="28"/>
                <w:szCs w:val="28"/>
              </w:rPr>
            </w:pPr>
          </w:p>
          <w:p w:rsidR="00026EB5" w:rsidRDefault="00026EB5" w:rsidP="00226656">
            <w:pPr>
              <w:pStyle w:val="a9"/>
              <w:rPr>
                <w:sz w:val="28"/>
                <w:szCs w:val="28"/>
              </w:rPr>
            </w:pPr>
          </w:p>
          <w:p w:rsidR="00026EB5" w:rsidRDefault="00026EB5" w:rsidP="00226656">
            <w:pPr>
              <w:pStyle w:val="a9"/>
              <w:rPr>
                <w:sz w:val="28"/>
                <w:szCs w:val="28"/>
              </w:rPr>
            </w:pPr>
          </w:p>
          <w:p w:rsidR="00CA21E3" w:rsidRPr="003F22E3" w:rsidRDefault="00CA21E3" w:rsidP="00226656">
            <w:pPr>
              <w:pStyle w:val="a9"/>
              <w:rPr>
                <w:sz w:val="28"/>
                <w:szCs w:val="28"/>
              </w:rPr>
            </w:pPr>
            <w:r w:rsidRPr="003F22E3">
              <w:rPr>
                <w:sz w:val="28"/>
                <w:szCs w:val="28"/>
              </w:rPr>
              <w:t>планово-экономический отдел</w:t>
            </w:r>
          </w:p>
        </w:tc>
      </w:tr>
      <w:tr w:rsidR="00CA21E3" w:rsidRPr="003F22E3" w:rsidTr="00854B0F">
        <w:tc>
          <w:tcPr>
            <w:tcW w:w="675" w:type="dxa"/>
          </w:tcPr>
          <w:p w:rsidR="00CA21E3" w:rsidRPr="003F22E3" w:rsidRDefault="00CA21E3" w:rsidP="0070525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0" w:type="dxa"/>
          </w:tcPr>
          <w:p w:rsidR="00CA21E3" w:rsidRPr="003F22E3" w:rsidRDefault="00CA21E3" w:rsidP="0070525B">
            <w:pPr>
              <w:pStyle w:val="a4"/>
              <w:spacing w:after="80"/>
              <w:jc w:val="both"/>
            </w:pPr>
            <w:r w:rsidRPr="003F22E3">
              <w:t>Участие работников предприятия в обучающих семинарах по вопросам противодействия коррупции</w:t>
            </w:r>
          </w:p>
        </w:tc>
        <w:tc>
          <w:tcPr>
            <w:tcW w:w="2229" w:type="dxa"/>
          </w:tcPr>
          <w:p w:rsidR="00CA21E3" w:rsidRPr="003F22E3" w:rsidRDefault="00CA21E3" w:rsidP="007052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2E3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4110" w:type="dxa"/>
          </w:tcPr>
          <w:p w:rsidR="001965A7" w:rsidRDefault="001965A7" w:rsidP="007052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комиссия, </w:t>
            </w:r>
          </w:p>
          <w:p w:rsidR="00CA21E3" w:rsidRPr="003F22E3" w:rsidRDefault="00CA21E3" w:rsidP="007052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22E3">
              <w:rPr>
                <w:rFonts w:ascii="Times New Roman" w:hAnsi="Times New Roman"/>
                <w:sz w:val="28"/>
                <w:szCs w:val="28"/>
                <w:lang w:eastAsia="ru-RU"/>
              </w:rPr>
              <w:t>отдел правовой и кадровой работы</w:t>
            </w:r>
          </w:p>
          <w:p w:rsidR="00CA21E3" w:rsidRPr="003F22E3" w:rsidRDefault="00CA21E3" w:rsidP="007052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21E3" w:rsidRPr="003F22E3" w:rsidTr="00854B0F">
        <w:tc>
          <w:tcPr>
            <w:tcW w:w="675" w:type="dxa"/>
          </w:tcPr>
          <w:p w:rsidR="00CA21E3" w:rsidRPr="003F22E3" w:rsidRDefault="00CA21E3" w:rsidP="0070525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0" w:type="dxa"/>
          </w:tcPr>
          <w:p w:rsidR="00CA21E3" w:rsidRPr="003F22E3" w:rsidRDefault="00E337C6" w:rsidP="00E337C6">
            <w:pPr>
              <w:pStyle w:val="a4"/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Заслушивать </w:t>
            </w:r>
            <w:r w:rsidR="00CA21E3" w:rsidRPr="003F22E3">
              <w:t>на заседаниях комиссии по противодействию коррупции руководителей структурных подразделений, допустивших правонарушения при исполнении должностных обязанностей</w:t>
            </w:r>
          </w:p>
        </w:tc>
        <w:tc>
          <w:tcPr>
            <w:tcW w:w="2229" w:type="dxa"/>
          </w:tcPr>
          <w:p w:rsidR="00CA21E3" w:rsidRPr="003F22E3" w:rsidRDefault="00CA21E3" w:rsidP="0070525B">
            <w:pPr>
              <w:pStyle w:val="a9"/>
              <w:jc w:val="center"/>
              <w:rPr>
                <w:sz w:val="28"/>
                <w:szCs w:val="28"/>
              </w:rPr>
            </w:pPr>
            <w:r w:rsidRPr="003F22E3">
              <w:rPr>
                <w:sz w:val="28"/>
                <w:szCs w:val="28"/>
              </w:rPr>
              <w:t>по мере</w:t>
            </w:r>
            <w:r w:rsidRPr="003F22E3">
              <w:rPr>
                <w:sz w:val="28"/>
                <w:szCs w:val="28"/>
                <w:lang w:val="be-BY"/>
              </w:rPr>
              <w:t xml:space="preserve"> </w:t>
            </w:r>
            <w:r w:rsidRPr="003F22E3"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4110" w:type="dxa"/>
          </w:tcPr>
          <w:p w:rsidR="001965A7" w:rsidRDefault="001965A7" w:rsidP="004A289C">
            <w:pPr>
              <w:pStyle w:val="a9"/>
              <w:jc w:val="left"/>
              <w:rPr>
                <w:sz w:val="28"/>
                <w:szCs w:val="28"/>
              </w:rPr>
            </w:pPr>
          </w:p>
          <w:p w:rsidR="00CA21E3" w:rsidRPr="003F22E3" w:rsidRDefault="00CA21E3" w:rsidP="004A289C">
            <w:pPr>
              <w:pStyle w:val="a9"/>
              <w:jc w:val="left"/>
              <w:rPr>
                <w:sz w:val="28"/>
                <w:szCs w:val="28"/>
              </w:rPr>
            </w:pPr>
            <w:r w:rsidRPr="003F22E3">
              <w:rPr>
                <w:sz w:val="28"/>
                <w:szCs w:val="28"/>
              </w:rPr>
              <w:t xml:space="preserve">комиссия </w:t>
            </w:r>
          </w:p>
        </w:tc>
      </w:tr>
      <w:tr w:rsidR="00CA21E3" w:rsidRPr="003F22E3" w:rsidTr="00854B0F">
        <w:tc>
          <w:tcPr>
            <w:tcW w:w="675" w:type="dxa"/>
          </w:tcPr>
          <w:p w:rsidR="00CA21E3" w:rsidRPr="003F22E3" w:rsidRDefault="00CA21E3" w:rsidP="0070525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0" w:type="dxa"/>
          </w:tcPr>
          <w:p w:rsidR="00CA21E3" w:rsidRPr="003F22E3" w:rsidRDefault="00CA21E3" w:rsidP="007052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3F22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Рассматривать на заседаниях комиссии по противодействию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коррупции </w:t>
            </w:r>
            <w:r w:rsidRPr="003F22E3">
              <w:rPr>
                <w:rFonts w:ascii="Times New Roman" w:hAnsi="Times New Roman"/>
                <w:sz w:val="28"/>
                <w:szCs w:val="28"/>
                <w:lang w:eastAsia="ru-RU"/>
              </w:rPr>
              <w:t>плановые вопросы</w:t>
            </w:r>
          </w:p>
        </w:tc>
        <w:tc>
          <w:tcPr>
            <w:tcW w:w="2229" w:type="dxa"/>
          </w:tcPr>
          <w:p w:rsidR="00CA21E3" w:rsidRPr="003F22E3" w:rsidRDefault="00CA21E3" w:rsidP="007052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22E3">
              <w:rPr>
                <w:rFonts w:ascii="Times New Roman" w:hAnsi="Times New Roman"/>
                <w:sz w:val="28"/>
                <w:szCs w:val="28"/>
                <w:lang w:eastAsia="ru-RU"/>
              </w:rPr>
              <w:t>по отдельному плану</w:t>
            </w:r>
          </w:p>
        </w:tc>
        <w:tc>
          <w:tcPr>
            <w:tcW w:w="4110" w:type="dxa"/>
          </w:tcPr>
          <w:p w:rsidR="00CA21E3" w:rsidRPr="003F22E3" w:rsidRDefault="00CA21E3" w:rsidP="007052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22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комиссия </w:t>
            </w:r>
          </w:p>
        </w:tc>
      </w:tr>
      <w:tr w:rsidR="00CA21E3" w:rsidRPr="003F22E3" w:rsidTr="00854B0F">
        <w:tc>
          <w:tcPr>
            <w:tcW w:w="675" w:type="dxa"/>
          </w:tcPr>
          <w:p w:rsidR="00CA21E3" w:rsidRPr="003F22E3" w:rsidRDefault="00CA21E3" w:rsidP="0070525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0" w:type="dxa"/>
          </w:tcPr>
          <w:p w:rsidR="00CA21E3" w:rsidRPr="003F22E3" w:rsidRDefault="00E337C6" w:rsidP="00E337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Анализировать </w:t>
            </w:r>
            <w:r w:rsidR="00CA21E3" w:rsidRPr="003F22E3">
              <w:rPr>
                <w:rFonts w:ascii="Times New Roman" w:hAnsi="Times New Roman"/>
                <w:sz w:val="28"/>
                <w:szCs w:val="28"/>
                <w:lang w:eastAsia="ru-RU"/>
              </w:rPr>
              <w:t>на заседаниях комиссии по противодействию коррупции результаты ведомственных проверок, ревизий контролирующих органов, проходящих в структурных подразделениях предприятия</w:t>
            </w:r>
          </w:p>
        </w:tc>
        <w:tc>
          <w:tcPr>
            <w:tcW w:w="2229" w:type="dxa"/>
          </w:tcPr>
          <w:p w:rsidR="00026EB5" w:rsidRDefault="00026EB5" w:rsidP="007052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A21E3" w:rsidRPr="003F22E3" w:rsidRDefault="00CA21E3" w:rsidP="007052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22E3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110" w:type="dxa"/>
          </w:tcPr>
          <w:p w:rsidR="00026EB5" w:rsidRDefault="00026EB5" w:rsidP="002770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A21E3" w:rsidRPr="003F22E3" w:rsidRDefault="00CA21E3" w:rsidP="002770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22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комиссия </w:t>
            </w:r>
          </w:p>
        </w:tc>
      </w:tr>
    </w:tbl>
    <w:p w:rsidR="00CA21E3" w:rsidRPr="003F22E3" w:rsidRDefault="00CA21E3" w:rsidP="00EB73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A21E3" w:rsidRPr="003F22E3" w:rsidSect="00854B0F">
      <w:headerReference w:type="even" r:id="rId7"/>
      <w:headerReference w:type="default" r:id="rId8"/>
      <w:pgSz w:w="16838" w:h="11906" w:orient="landscape"/>
      <w:pgMar w:top="902" w:right="624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3D3" w:rsidRDefault="001063D3" w:rsidP="00FE5934">
      <w:pPr>
        <w:pStyle w:val="a9"/>
      </w:pPr>
      <w:r>
        <w:separator/>
      </w:r>
    </w:p>
  </w:endnote>
  <w:endnote w:type="continuationSeparator" w:id="0">
    <w:p w:rsidR="001063D3" w:rsidRDefault="001063D3" w:rsidP="00FE5934">
      <w:pPr>
        <w:pStyle w:val="a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3D3" w:rsidRDefault="001063D3" w:rsidP="00FE5934">
      <w:pPr>
        <w:pStyle w:val="a9"/>
      </w:pPr>
      <w:r>
        <w:separator/>
      </w:r>
    </w:p>
  </w:footnote>
  <w:footnote w:type="continuationSeparator" w:id="0">
    <w:p w:rsidR="001063D3" w:rsidRDefault="001063D3" w:rsidP="00FE5934">
      <w:pPr>
        <w:pStyle w:val="a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1E3" w:rsidRDefault="00CA21E3" w:rsidP="00713B79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A21E3" w:rsidRDefault="00CA21E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1E3" w:rsidRPr="00B60A60" w:rsidRDefault="00CA21E3" w:rsidP="00713B79">
    <w:pPr>
      <w:pStyle w:val="ab"/>
      <w:framePr w:wrap="around" w:vAnchor="text" w:hAnchor="margin" w:xAlign="center" w:y="1"/>
      <w:rPr>
        <w:rStyle w:val="af"/>
        <w:rFonts w:ascii="Times New Roman" w:hAnsi="Times New Roman"/>
      </w:rPr>
    </w:pPr>
    <w:r w:rsidRPr="00B60A60">
      <w:rPr>
        <w:rStyle w:val="af"/>
        <w:rFonts w:ascii="Times New Roman" w:hAnsi="Times New Roman"/>
      </w:rPr>
      <w:fldChar w:fldCharType="begin"/>
    </w:r>
    <w:r w:rsidRPr="00B60A60">
      <w:rPr>
        <w:rStyle w:val="af"/>
        <w:rFonts w:ascii="Times New Roman" w:hAnsi="Times New Roman"/>
      </w:rPr>
      <w:instrText xml:space="preserve">PAGE  </w:instrText>
    </w:r>
    <w:r w:rsidRPr="00B60A60">
      <w:rPr>
        <w:rStyle w:val="af"/>
        <w:rFonts w:ascii="Times New Roman" w:hAnsi="Times New Roman"/>
      </w:rPr>
      <w:fldChar w:fldCharType="separate"/>
    </w:r>
    <w:r w:rsidR="009D3823">
      <w:rPr>
        <w:rStyle w:val="af"/>
        <w:rFonts w:ascii="Times New Roman" w:hAnsi="Times New Roman"/>
        <w:noProof/>
      </w:rPr>
      <w:t>2</w:t>
    </w:r>
    <w:r w:rsidRPr="00B60A60">
      <w:rPr>
        <w:rStyle w:val="af"/>
        <w:rFonts w:ascii="Times New Roman" w:hAnsi="Times New Roman"/>
      </w:rPr>
      <w:fldChar w:fldCharType="end"/>
    </w:r>
  </w:p>
  <w:p w:rsidR="00CA21E3" w:rsidRPr="00B60A60" w:rsidRDefault="00CA21E3">
    <w:pPr>
      <w:pStyle w:val="ab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4482F"/>
    <w:multiLevelType w:val="hybridMultilevel"/>
    <w:tmpl w:val="DF64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6815"/>
    <w:rsid w:val="00026862"/>
    <w:rsid w:val="00026EB5"/>
    <w:rsid w:val="00031EF3"/>
    <w:rsid w:val="000732FA"/>
    <w:rsid w:val="000739C0"/>
    <w:rsid w:val="000965B0"/>
    <w:rsid w:val="000A41F8"/>
    <w:rsid w:val="00101C4F"/>
    <w:rsid w:val="001063D3"/>
    <w:rsid w:val="00131E9E"/>
    <w:rsid w:val="001621D5"/>
    <w:rsid w:val="0019525A"/>
    <w:rsid w:val="001965A7"/>
    <w:rsid w:val="001A05E8"/>
    <w:rsid w:val="001A1696"/>
    <w:rsid w:val="001B1FEF"/>
    <w:rsid w:val="001E085A"/>
    <w:rsid w:val="001F5FC9"/>
    <w:rsid w:val="00202650"/>
    <w:rsid w:val="002157A0"/>
    <w:rsid w:val="00226656"/>
    <w:rsid w:val="00251974"/>
    <w:rsid w:val="00264DBE"/>
    <w:rsid w:val="002770EA"/>
    <w:rsid w:val="00277815"/>
    <w:rsid w:val="0029000C"/>
    <w:rsid w:val="0029299E"/>
    <w:rsid w:val="002A231E"/>
    <w:rsid w:val="002C5F99"/>
    <w:rsid w:val="002E20DA"/>
    <w:rsid w:val="00313F88"/>
    <w:rsid w:val="003264B8"/>
    <w:rsid w:val="00332559"/>
    <w:rsid w:val="003369D7"/>
    <w:rsid w:val="00356512"/>
    <w:rsid w:val="0036345C"/>
    <w:rsid w:val="003753EF"/>
    <w:rsid w:val="003A42B9"/>
    <w:rsid w:val="003E347E"/>
    <w:rsid w:val="003F22E3"/>
    <w:rsid w:val="003F5E1A"/>
    <w:rsid w:val="004174F5"/>
    <w:rsid w:val="0044614B"/>
    <w:rsid w:val="00494459"/>
    <w:rsid w:val="004961AA"/>
    <w:rsid w:val="004A289C"/>
    <w:rsid w:val="004C70D1"/>
    <w:rsid w:val="004D7CC7"/>
    <w:rsid w:val="0050333C"/>
    <w:rsid w:val="005055DE"/>
    <w:rsid w:val="00506AA3"/>
    <w:rsid w:val="0056054B"/>
    <w:rsid w:val="005875C6"/>
    <w:rsid w:val="005D431D"/>
    <w:rsid w:val="005E0586"/>
    <w:rsid w:val="0060636B"/>
    <w:rsid w:val="006159D7"/>
    <w:rsid w:val="0062339C"/>
    <w:rsid w:val="006375AA"/>
    <w:rsid w:val="00674C7A"/>
    <w:rsid w:val="00680674"/>
    <w:rsid w:val="00680F7E"/>
    <w:rsid w:val="006841BC"/>
    <w:rsid w:val="006E088B"/>
    <w:rsid w:val="0070525B"/>
    <w:rsid w:val="00711389"/>
    <w:rsid w:val="00713B79"/>
    <w:rsid w:val="007151B4"/>
    <w:rsid w:val="00751FD9"/>
    <w:rsid w:val="00770846"/>
    <w:rsid w:val="00774BA8"/>
    <w:rsid w:val="00787811"/>
    <w:rsid w:val="00794B98"/>
    <w:rsid w:val="007C0941"/>
    <w:rsid w:val="007E147D"/>
    <w:rsid w:val="00821007"/>
    <w:rsid w:val="008262C2"/>
    <w:rsid w:val="008315BB"/>
    <w:rsid w:val="00836471"/>
    <w:rsid w:val="00845F2E"/>
    <w:rsid w:val="00854B0F"/>
    <w:rsid w:val="00856B79"/>
    <w:rsid w:val="008A28D6"/>
    <w:rsid w:val="008D5C8B"/>
    <w:rsid w:val="008E6C6F"/>
    <w:rsid w:val="008F0CD7"/>
    <w:rsid w:val="008F1108"/>
    <w:rsid w:val="008F3996"/>
    <w:rsid w:val="008F435D"/>
    <w:rsid w:val="00907D2A"/>
    <w:rsid w:val="00922F58"/>
    <w:rsid w:val="00924330"/>
    <w:rsid w:val="0093741C"/>
    <w:rsid w:val="0095266A"/>
    <w:rsid w:val="00976C1F"/>
    <w:rsid w:val="0098126D"/>
    <w:rsid w:val="009B1145"/>
    <w:rsid w:val="009C34DB"/>
    <w:rsid w:val="009D061B"/>
    <w:rsid w:val="009D3823"/>
    <w:rsid w:val="00A22E94"/>
    <w:rsid w:val="00A339DD"/>
    <w:rsid w:val="00AC483D"/>
    <w:rsid w:val="00AE3FB7"/>
    <w:rsid w:val="00B13AD5"/>
    <w:rsid w:val="00B1674F"/>
    <w:rsid w:val="00B60A60"/>
    <w:rsid w:val="00B77901"/>
    <w:rsid w:val="00B8468F"/>
    <w:rsid w:val="00B86208"/>
    <w:rsid w:val="00B91E63"/>
    <w:rsid w:val="00C007D1"/>
    <w:rsid w:val="00C059E3"/>
    <w:rsid w:val="00C071FC"/>
    <w:rsid w:val="00C51A51"/>
    <w:rsid w:val="00C55697"/>
    <w:rsid w:val="00C6661A"/>
    <w:rsid w:val="00C850F3"/>
    <w:rsid w:val="00CA21E3"/>
    <w:rsid w:val="00CA5A16"/>
    <w:rsid w:val="00D02D66"/>
    <w:rsid w:val="00D04271"/>
    <w:rsid w:val="00D16109"/>
    <w:rsid w:val="00D45A56"/>
    <w:rsid w:val="00D50895"/>
    <w:rsid w:val="00D82722"/>
    <w:rsid w:val="00D874DD"/>
    <w:rsid w:val="00D9296C"/>
    <w:rsid w:val="00DB46CE"/>
    <w:rsid w:val="00DC6F1A"/>
    <w:rsid w:val="00DD499B"/>
    <w:rsid w:val="00DE0F48"/>
    <w:rsid w:val="00DF37C1"/>
    <w:rsid w:val="00E03B16"/>
    <w:rsid w:val="00E2710B"/>
    <w:rsid w:val="00E337C6"/>
    <w:rsid w:val="00E4739C"/>
    <w:rsid w:val="00E55F31"/>
    <w:rsid w:val="00E753FA"/>
    <w:rsid w:val="00EA2AF3"/>
    <w:rsid w:val="00EB73D9"/>
    <w:rsid w:val="00EC4A82"/>
    <w:rsid w:val="00ED6815"/>
    <w:rsid w:val="00EE4F41"/>
    <w:rsid w:val="00F1067F"/>
    <w:rsid w:val="00F37C6A"/>
    <w:rsid w:val="00F44CF2"/>
    <w:rsid w:val="00F77765"/>
    <w:rsid w:val="00F83307"/>
    <w:rsid w:val="00FA1CDF"/>
    <w:rsid w:val="00FB1F56"/>
    <w:rsid w:val="00FD1132"/>
    <w:rsid w:val="00FD4ED2"/>
    <w:rsid w:val="00FE5934"/>
    <w:rsid w:val="00FF4718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D2DB64"/>
  <w15:docId w15:val="{7CD85CA4-7CF6-4559-85B9-29315368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35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A1696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A1696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ED68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leChar">
    <w:name w:val="Title Char"/>
    <w:uiPriority w:val="99"/>
    <w:locked/>
    <w:rsid w:val="00ED6815"/>
    <w:rPr>
      <w:rFonts w:ascii="Times New Roman" w:hAnsi="Times New Roman"/>
      <w:sz w:val="28"/>
      <w:lang w:eastAsia="ru-RU"/>
    </w:rPr>
  </w:style>
  <w:style w:type="paragraph" w:styleId="a4">
    <w:name w:val="Title"/>
    <w:basedOn w:val="a"/>
    <w:link w:val="a5"/>
    <w:uiPriority w:val="99"/>
    <w:qFormat/>
    <w:rsid w:val="00ED6815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5">
    <w:name w:val="Заголовок Знак"/>
    <w:link w:val="a4"/>
    <w:uiPriority w:val="99"/>
    <w:locked/>
    <w:rsid w:val="00845F2E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11">
    <w:name w:val="Название Знак1"/>
    <w:uiPriority w:val="99"/>
    <w:rsid w:val="00ED6815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6">
    <w:name w:val="List Paragraph"/>
    <w:basedOn w:val="a"/>
    <w:uiPriority w:val="99"/>
    <w:qFormat/>
    <w:rsid w:val="00ED681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FD1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FD1132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rsid w:val="003F5E1A"/>
    <w:pPr>
      <w:tabs>
        <w:tab w:val="left" w:pos="4536"/>
      </w:tabs>
      <w:spacing w:after="0" w:line="240" w:lineRule="auto"/>
      <w:jc w:val="both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a">
    <w:name w:val="Основной текст Знак"/>
    <w:link w:val="a9"/>
    <w:uiPriority w:val="99"/>
    <w:locked/>
    <w:rsid w:val="003F5E1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D5C8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b">
    <w:name w:val="header"/>
    <w:basedOn w:val="a"/>
    <w:link w:val="ac"/>
    <w:uiPriority w:val="99"/>
    <w:rsid w:val="00C5569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845F2E"/>
    <w:rPr>
      <w:rFonts w:cs="Times New Roman"/>
      <w:lang w:eastAsia="en-US"/>
    </w:rPr>
  </w:style>
  <w:style w:type="paragraph" w:styleId="ad">
    <w:name w:val="footer"/>
    <w:basedOn w:val="a"/>
    <w:link w:val="ae"/>
    <w:uiPriority w:val="99"/>
    <w:rsid w:val="00C5569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845F2E"/>
    <w:rPr>
      <w:rFonts w:cs="Times New Roman"/>
      <w:lang w:eastAsia="en-US"/>
    </w:rPr>
  </w:style>
  <w:style w:type="paragraph" w:customStyle="1" w:styleId="ConsPlusNonformat">
    <w:name w:val="ConsPlusNonformat"/>
    <w:uiPriority w:val="99"/>
    <w:rsid w:val="00101C4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f">
    <w:name w:val="page number"/>
    <w:uiPriority w:val="99"/>
    <w:rsid w:val="00B60A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43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5078</TotalTime>
  <Pages>1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Ахременко ВГ</cp:lastModifiedBy>
  <cp:revision>64</cp:revision>
  <cp:lastPrinted>2024-04-09T10:05:00Z</cp:lastPrinted>
  <dcterms:created xsi:type="dcterms:W3CDTF">2016-02-16T06:53:00Z</dcterms:created>
  <dcterms:modified xsi:type="dcterms:W3CDTF">2024-04-09T10:06:00Z</dcterms:modified>
</cp:coreProperties>
</file>